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</w:t>
      </w:r>
      <w:r w:rsidR="00AD21FF">
        <w:rPr>
          <w:rFonts w:ascii="Times New Roman" w:hAnsi="Times New Roman" w:cs="Times New Roman"/>
          <w:b/>
        </w:rPr>
        <w:t>25</w:t>
      </w:r>
      <w:r w:rsidR="004008CD">
        <w:rPr>
          <w:rFonts w:ascii="Times New Roman" w:hAnsi="Times New Roman" w:cs="Times New Roman"/>
          <w:b/>
        </w:rPr>
        <w:t xml:space="preserve">»  </w:t>
      </w:r>
      <w:r w:rsidR="00AD21FF">
        <w:rPr>
          <w:rFonts w:ascii="Times New Roman" w:hAnsi="Times New Roman" w:cs="Times New Roman"/>
          <w:b/>
        </w:rPr>
        <w:t>января</w:t>
      </w:r>
      <w:r w:rsidR="004008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AD21F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F45CC6" w:rsidRDefault="00F45CC6" w:rsidP="00F4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ополнительная профессиональная программа </w:t>
      </w:r>
      <w:r w:rsidR="00377BA6" w:rsidRPr="00F45CC6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377BA6" w:rsidRPr="004A1862" w:rsidRDefault="00377BA6" w:rsidP="00F45C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2928D2" w:rsidRPr="007825C4" w:rsidRDefault="004A1862" w:rsidP="00F45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C4">
        <w:rPr>
          <w:rFonts w:ascii="Times New Roman" w:hAnsi="Times New Roman" w:cs="Times New Roman"/>
          <w:b/>
          <w:sz w:val="28"/>
          <w:szCs w:val="28"/>
        </w:rPr>
        <w:t>«</w:t>
      </w:r>
      <w:r w:rsidR="006E6099" w:rsidRPr="007825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Сестринское дело</w:t>
      </w:r>
      <w:r w:rsidRPr="007825C4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Pr="004A1862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BA6" w:rsidRPr="007825C4" w:rsidRDefault="0007036B" w:rsidP="0007036B">
      <w:pPr>
        <w:pStyle w:val="Style3"/>
        <w:widowControl/>
        <w:tabs>
          <w:tab w:val="left" w:pos="2340"/>
        </w:tabs>
        <w:spacing w:line="240" w:lineRule="auto"/>
        <w:jc w:val="center"/>
        <w:rPr>
          <w:b/>
          <w:sz w:val="2"/>
          <w:szCs w:val="2"/>
          <w:u w:val="single"/>
        </w:rPr>
      </w:pPr>
      <w:r w:rsidRPr="0007036B">
        <w:rPr>
          <w:b/>
          <w:color w:val="000000"/>
          <w:u w:val="single"/>
          <w:shd w:val="clear" w:color="auto" w:fill="FFFFFF"/>
        </w:rPr>
        <w:t xml:space="preserve">Избранные  вопросы </w:t>
      </w:r>
      <w:proofErr w:type="gramStart"/>
      <w:r w:rsidR="007825C4" w:rsidRPr="0007036B">
        <w:rPr>
          <w:b/>
          <w:color w:val="000000"/>
          <w:u w:val="single"/>
          <w:shd w:val="clear" w:color="auto" w:fill="FFFFFF"/>
        </w:rPr>
        <w:t>с</w:t>
      </w:r>
      <w:r w:rsidR="006E6099" w:rsidRPr="0007036B">
        <w:rPr>
          <w:b/>
          <w:color w:val="000000"/>
          <w:u w:val="single"/>
          <w:shd w:val="clear" w:color="auto" w:fill="FFFFFF"/>
        </w:rPr>
        <w:t>естринско</w:t>
      </w:r>
      <w:r w:rsidR="007825C4" w:rsidRPr="0007036B">
        <w:rPr>
          <w:b/>
          <w:color w:val="000000"/>
          <w:u w:val="single"/>
          <w:shd w:val="clear" w:color="auto" w:fill="FFFFFF"/>
        </w:rPr>
        <w:t>го</w:t>
      </w:r>
      <w:proofErr w:type="gramEnd"/>
      <w:r w:rsidR="006E6099" w:rsidRPr="0007036B">
        <w:rPr>
          <w:b/>
          <w:color w:val="000000"/>
          <w:u w:val="single"/>
          <w:shd w:val="clear" w:color="auto" w:fill="FFFFFF"/>
        </w:rPr>
        <w:t xml:space="preserve"> дело в терапии</w:t>
      </w:r>
      <w:r w:rsidR="00377BA6" w:rsidRPr="007825C4">
        <w:rPr>
          <w:b/>
          <w:sz w:val="2"/>
          <w:szCs w:val="2"/>
          <w:u w:val="single"/>
        </w:rPr>
        <w:t>_</w:t>
      </w:r>
    </w:p>
    <w:p w:rsidR="00377BA6" w:rsidRPr="004A1862" w:rsidRDefault="006E6099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F45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Default="00C8274E" w:rsidP="00F45C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202</w:t>
      </w:r>
      <w:r w:rsidR="00AD21FF">
        <w:rPr>
          <w:rFonts w:ascii="Times New Roman" w:hAnsi="Times New Roman" w:cs="Times New Roman"/>
          <w:sz w:val="24"/>
          <w:szCs w:val="24"/>
        </w:rPr>
        <w:t>1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Настоящая дополнительная профессиональная программа повышения квалификации 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специальности «Сестринское дело» </w:t>
      </w:r>
      <w:r w:rsidRPr="00F45C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Избранные  вопросы</w:t>
      </w:r>
      <w:r w:rsidRPr="00F45C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сестринского</w:t>
      </w:r>
      <w:proofErr w:type="gramEnd"/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 в терапии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основании следующих нормативно-правовых актов: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«Об образовании в Российской 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от 21.11.2011 № 323-ФЗ «Об основах охраны здоровья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Российской 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12.05.2014 № 502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образования по специальности 34.02.01 Сестринское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01.07.2013 № 499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 профессиональным программам»,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23.07.2010 № 541н «Об утверждении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квалификационного справочника должностей руководителей,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служащих, раздел «Квалификационные характеристики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должностей работников в сфере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16.04.2008 № 176н «О Номенклатуре</w:t>
      </w:r>
      <w:r w:rsidR="0072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специальностей</w:t>
      </w:r>
    </w:p>
    <w:p w:rsidR="00F45CC6" w:rsidRPr="00F45CC6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евтическим образованием в сфере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C6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</w:t>
      </w:r>
    </w:p>
    <w:p w:rsidR="00F45CC6" w:rsidRP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Минздрава РФ от 05.06.1998 № 186 «О повышении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</w:p>
    <w:p w:rsidR="00F45CC6" w:rsidRDefault="00F45CC6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образованием».</w:t>
      </w: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0FB" w:rsidRPr="00F45CC6" w:rsidRDefault="007220FB" w:rsidP="007220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F02" w:rsidRPr="004A1862" w:rsidRDefault="00277F02" w:rsidP="00722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DBC" w:rsidRPr="00277F02" w:rsidRDefault="00377BA6" w:rsidP="00CA3864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02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277F02">
        <w:rPr>
          <w:rFonts w:ascii="Times New Roman" w:hAnsi="Times New Roman" w:cs="Times New Roman"/>
          <w:sz w:val="24"/>
          <w:szCs w:val="24"/>
        </w:rPr>
        <w:t>.</w:t>
      </w:r>
    </w:p>
    <w:p w:rsidR="00F46FCD" w:rsidRPr="00277F02" w:rsidRDefault="00913621" w:rsidP="00CA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F02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специальности «</w:t>
      </w:r>
      <w:r w:rsidR="006E6099"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Сестринское дело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277F02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277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07036B"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Избранные  вопросы</w:t>
      </w:r>
      <w:r w:rsidR="0007036B" w:rsidRPr="00277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D21FF"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сестринского дело в терапии</w:t>
      </w:r>
      <w:r w:rsidRPr="00277F0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77F02">
        <w:rPr>
          <w:rFonts w:ascii="Times New Roman" w:hAnsi="Times New Roman" w:cs="Times New Roman"/>
          <w:sz w:val="24"/>
          <w:szCs w:val="24"/>
        </w:rPr>
        <w:t xml:space="preserve"> </w:t>
      </w:r>
      <w:r w:rsidRPr="00277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277F02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</w:t>
      </w:r>
      <w:r w:rsidR="00CE740B" w:rsidRPr="00277F02">
        <w:rPr>
          <w:rFonts w:ascii="Times New Roman" w:hAnsi="Times New Roman" w:cs="Times New Roman"/>
          <w:sz w:val="24"/>
          <w:szCs w:val="24"/>
        </w:rPr>
        <w:t xml:space="preserve"> рамках имеющейся квалификации. </w:t>
      </w:r>
    </w:p>
    <w:p w:rsidR="00F46FCD" w:rsidRPr="00817625" w:rsidRDefault="00F46FCD" w:rsidP="00CA38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2AEE" w:rsidRPr="00277F02" w:rsidRDefault="00377BA6" w:rsidP="00CA386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F0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B1A3F" w:rsidRPr="00277F02" w:rsidRDefault="00992325" w:rsidP="00CA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F02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277F0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77F02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277F02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277F02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277F02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277F02" w:rsidRPr="00817625" w:rsidRDefault="00277F02" w:rsidP="00CA386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sz w:val="16"/>
          <w:szCs w:val="16"/>
        </w:rPr>
      </w:pPr>
    </w:p>
    <w:p w:rsidR="00D15102" w:rsidRPr="00277F02" w:rsidRDefault="00D15102" w:rsidP="00CA3864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</w:rPr>
      </w:pPr>
      <w:r w:rsidRPr="00277F02">
        <w:rPr>
          <w:rFonts w:ascii="Times New Roman" w:hAnsi="Times New Roman" w:cs="Times New Roman"/>
        </w:rPr>
        <w:t xml:space="preserve">Слушатель должен </w:t>
      </w:r>
      <w:r w:rsidRPr="00277F02">
        <w:rPr>
          <w:rFonts w:ascii="Times New Roman" w:hAnsi="Times New Roman" w:cs="Times New Roman"/>
          <w:b/>
        </w:rPr>
        <w:t>знать</w:t>
      </w:r>
      <w:r w:rsidRPr="00277F02">
        <w:rPr>
          <w:rFonts w:ascii="Times New Roman" w:hAnsi="Times New Roman" w:cs="Times New Roman"/>
        </w:rPr>
        <w:t>: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CE740B"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онституцию РФ, законы и нормативно-правовые акты в сфере здравоохранения,</w:t>
      </w: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40B"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</w:t>
      </w:r>
    </w:p>
    <w:p w:rsidR="00CE740B" w:rsidRPr="00CE740B" w:rsidRDefault="00CE740B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потребителей</w:t>
      </w:r>
      <w:r w:rsidR="00BB140C"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B140C"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санитарно-эпидемиологического</w:t>
      </w:r>
      <w:r w:rsidR="00BB140C"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 населения;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740B"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документы, регламентирующие деятельность учреждений</w:t>
      </w:r>
    </w:p>
    <w:p w:rsidR="00CE740B" w:rsidRPr="00CE740B" w:rsidRDefault="00CE740B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E740B" w:rsidRPr="00CE7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сестринского дела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лечебно-диагностического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пропаганды здорового образа жизни;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этапы сестринского процесса, принципы обучения пациента и его семьи по вопросам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ухода и </w:t>
      </w:r>
      <w:proofErr w:type="spellStart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самоухода</w:t>
      </w:r>
      <w:proofErr w:type="spellEnd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эксплуатации медицинского инструментария и оборудования;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статистические показатели, характеризующие состояние здоровья населения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медицинских организаций;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сбора, хранения и удаления отходов медицинских организаций;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функционирования бюджетно-страховой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добровольного медицинского страхования;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основы </w:t>
      </w:r>
      <w:proofErr w:type="spellStart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валеологии</w:t>
      </w:r>
      <w:proofErr w:type="spellEnd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санологии</w:t>
      </w:r>
      <w:proofErr w:type="spellEnd"/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диетологии;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диспансеризации, социальную значимость заболеваний;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медицины катастроф;</w:t>
      </w:r>
    </w:p>
    <w:p w:rsidR="001837E1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ведения учетно-отчетной документации структурного подразделения,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основные </w:t>
      </w:r>
    </w:p>
    <w:p w:rsidR="00CE740B" w:rsidRPr="00CE740B" w:rsidRDefault="001837E1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виды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медицинской документации;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медицинскую этику;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психологию профессионального общения;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основы трудового законодательства;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внутреннего трудового распорядка;</w:t>
      </w:r>
    </w:p>
    <w:p w:rsidR="00CE740B" w:rsidRPr="00CE740B" w:rsidRDefault="00BB140C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CE740B" w:rsidRPr="00CE74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 по охране труда и противопожарной безопасности.</w:t>
      </w:r>
    </w:p>
    <w:p w:rsidR="00BB140C" w:rsidRDefault="00BB140C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3F" w:rsidRPr="00277F02" w:rsidRDefault="00D151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7F02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27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27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27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рабочее место, рационально организовать свой труд в лечебно-профилактических учреждениях (ЛПУ);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работу и анализировать показатели, свидетельствующие о результативности собственной деятельности;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безопасную среду для пациента и персонала;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инфекционную безопасность пациента и персонала (соблюдение санитарно-гигиенического и противоэпидемического режима);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стандартизированные сестринские технологии (профилактические, лечебные и диагностические манипуляции и мероприятия);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все этапы сестринского процесса в период повседневной жизнедеятельности, болезни и реабилитации пациента;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сестринское консультирование и обучение пациента и/или его семьи;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оказывать больным и пострадавшим неотложную доврачебную медицинскую помощь при травмах, отравлениях, острых состояниях и в очагах катастроф в соответствии с государственными стандартами;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учет и анализ демографической и социальной структуры населения на участке,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медико-социальный</w:t>
      </w:r>
      <w:proofErr w:type="gramEnd"/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патронаж;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пропаганду здорового образа жизни и вести санитарно-просветительскую работу;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учетно-отчетную медицинскую документацию;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свою профессиональную и общественную деятельность с работой других сотрудников и коллективов в интересах пациента;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технику безопасности и меры по охране здоровья персонала;</w:t>
      </w:r>
    </w:p>
    <w:p w:rsidR="00277F02" w:rsidRPr="00277F02" w:rsidRDefault="00277F02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получать дополнительные знания и умения в области профессиональной деятельности.</w:t>
      </w:r>
    </w:p>
    <w:p w:rsidR="00CA3864" w:rsidRDefault="00CA3864" w:rsidP="00CA38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освоения программы повышения квалификации по специальности </w:t>
      </w:r>
      <w:r w:rsid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Сестринское дело</w:t>
      </w:r>
      <w:r w:rsid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овладение обучающимися </w:t>
      </w:r>
      <w:r w:rsidRPr="00CA38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профессиональными компетенциями</w:t>
      </w: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  Проводить мероприятия по сохранению и укреплению здоровья населения,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 и его окружения.</w:t>
      </w:r>
    </w:p>
    <w:p w:rsidR="00D047DC" w:rsidRPr="00CA3864" w:rsidRDefault="00CA3864" w:rsidP="00CA38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2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санитарно-гигиеническое воспитание населения.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3. ПК 4.  Участвовать в проведении профилактики </w:t>
      </w:r>
      <w:proofErr w:type="gramStart"/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инфекционных</w:t>
      </w:r>
      <w:proofErr w:type="gramEnd"/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неинфекционных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  Представлять информацию в понятном для пациента виде, объяснять ему суть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6.  Осуществлять лечебно-диагностические вмешательства, взаимодействуя </w:t>
      </w:r>
      <w:proofErr w:type="gramStart"/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лечебного процесса.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7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Сотрудничать с взаимодействующими организациями и службами.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  Применять медикаментозные средства в соответствии с правилами их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9.  Соблюдать правила использования аппаратуры, оборудования и изделий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назначения в ходе лечебно-диагностического процесса.</w:t>
      </w:r>
    </w:p>
    <w:p w:rsidR="00CA3864" w:rsidRPr="00CA3864" w:rsidRDefault="00CA3864" w:rsidP="00CA3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10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Вести утвержденную медицинскую документацию.</w:t>
      </w:r>
    </w:p>
    <w:p w:rsidR="00CA3864" w:rsidRPr="00CA3864" w:rsidRDefault="00CA3864" w:rsidP="00CA38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11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реабилитационные мероприятия.</w:t>
      </w:r>
    </w:p>
    <w:p w:rsidR="00CA3864" w:rsidRPr="00CA3864" w:rsidRDefault="00CA3864" w:rsidP="00CA386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12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Оказывать паллиативную помощь.</w:t>
      </w:r>
    </w:p>
    <w:p w:rsidR="00CA3864" w:rsidRPr="00CA3864" w:rsidRDefault="00CA3864" w:rsidP="00CA38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13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Оказывать доврачебную помощь при неотложных состояниях и травмах.</w:t>
      </w:r>
    </w:p>
    <w:p w:rsidR="00CA3864" w:rsidRPr="00CA3864" w:rsidRDefault="00B04E5B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64"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14</w:t>
      </w:r>
      <w:r w:rsidR="00CA3864"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A3864" w:rsidRPr="00CA3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Участвовать в оказании медицинской помощи при чрезвычайных ситуациях.</w:t>
      </w:r>
      <w:r w:rsidR="00377BA6" w:rsidRPr="00CA38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864" w:rsidRDefault="00CA3864" w:rsidP="00CA3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5F5" w:rsidRDefault="00377BA6" w:rsidP="00CA3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CA3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CA3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CA3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0433DC" w:rsidRPr="000433DC" w:rsidRDefault="000433DC" w:rsidP="00CA3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0703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</w:t>
      </w:r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вопросы </w:t>
      </w:r>
      <w:proofErr w:type="gramStart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сестринского</w:t>
      </w:r>
      <w:proofErr w:type="gramEnd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дело в терапии</w:t>
      </w: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92325" w:rsidRPr="004A1862" w:rsidRDefault="00377BA6" w:rsidP="00CA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992325" w:rsidRPr="004A1862" w:rsidRDefault="00992325" w:rsidP="00CA3864">
      <w:pPr>
        <w:spacing w:after="0"/>
        <w:ind w:right="-83" w:hanging="681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277F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</w:t>
      </w:r>
      <w:r w:rsidR="009950BF">
        <w:rPr>
          <w:rFonts w:ascii="yandex-sans" w:hAnsi="yandex-sans"/>
          <w:color w:val="000000"/>
          <w:sz w:val="23"/>
          <w:szCs w:val="23"/>
          <w:shd w:val="clear" w:color="auto" w:fill="FFFFFF"/>
        </w:rPr>
        <w:t>Сестринское дело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992325" w:rsidRPr="004A1862" w:rsidRDefault="00377BA6" w:rsidP="00CA3864">
      <w:pPr>
        <w:tabs>
          <w:tab w:val="left" w:pos="0"/>
        </w:tabs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377BA6" w:rsidP="00CA3864">
      <w:pPr>
        <w:tabs>
          <w:tab w:val="left" w:pos="0"/>
        </w:tabs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CA3864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AD21FF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7113F8" w:rsidRDefault="006C37BF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0433DC" w:rsidRDefault="000433DC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и политика здравоохранения.</w:t>
            </w:r>
          </w:p>
          <w:p w:rsidR="006C37BF" w:rsidRPr="007113F8" w:rsidRDefault="000433DC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сестринского дела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07036B" w:rsidRDefault="0007036B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07036B" w:rsidRDefault="0007036B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7113F8" w:rsidRDefault="006C37BF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Pr="007113F8" w:rsidRDefault="006C37BF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AD21FF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Этика и деонтология в</w:t>
            </w:r>
            <w:r w:rsidRPr="007113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сестринском деле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AD21FF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433DC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анатомии и физиологии</w:t>
            </w:r>
          </w:p>
          <w:p w:rsidR="0007036B" w:rsidRPr="007113F8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7113F8">
        <w:trPr>
          <w:cantSplit/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13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Лекарствоведение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4A1862" w:rsidTr="00AD21FF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433DC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доврачебной</w:t>
            </w:r>
          </w:p>
          <w:p w:rsidR="0007036B" w:rsidRPr="007113F8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помощи. Медицина катастроф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7036B" w:rsidRPr="00F8540D" w:rsidTr="00AD21FF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433DC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Безопасная среда для пациента и</w:t>
            </w:r>
          </w:p>
          <w:p w:rsidR="0007036B" w:rsidRPr="007113F8" w:rsidRDefault="0007036B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07036B" w:rsidRDefault="0007036B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0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36B" w:rsidRPr="007113F8" w:rsidRDefault="0007036B" w:rsidP="00711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13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B11E7C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7113F8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7</w:t>
            </w:r>
            <w:r w:rsidR="00510711" w:rsidRPr="007113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510711" w:rsidP="007113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510711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25415D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7113F8" w:rsidRDefault="0025415D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7113F8" w:rsidRDefault="00510711" w:rsidP="00711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433DC" w:rsidRDefault="00377BA6" w:rsidP="000433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0433DC" w:rsidRPr="004A1862" w:rsidRDefault="000433DC" w:rsidP="00043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0433DC" w:rsidRPr="004A1862" w:rsidRDefault="000433DC" w:rsidP="00043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277F02" w:rsidRPr="000433DC" w:rsidRDefault="00277F02" w:rsidP="0027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</w:t>
      </w:r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вопросы </w:t>
      </w:r>
      <w:proofErr w:type="gramStart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сестринского</w:t>
      </w:r>
      <w:proofErr w:type="gramEnd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дело в терапии</w:t>
      </w: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0433DC" w:rsidRPr="004A1862" w:rsidRDefault="000433DC" w:rsidP="000433DC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0433DC" w:rsidRPr="004A1862" w:rsidTr="00277F02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33DC" w:rsidRPr="004A1862" w:rsidRDefault="000433DC" w:rsidP="00277F0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33DC" w:rsidRPr="004A1862" w:rsidTr="00277F02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433DC" w:rsidRPr="004A1862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3DC" w:rsidRPr="004A1862" w:rsidRDefault="000433DC" w:rsidP="00277F0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3DC" w:rsidRPr="004A1862" w:rsidRDefault="000433DC" w:rsidP="00277F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DC" w:rsidRPr="004A1862" w:rsidTr="00277F02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7113F8" w:rsidRDefault="000433DC" w:rsidP="00277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0433DC" w:rsidRDefault="000433DC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433D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Система и политика здравоохранения.</w:t>
            </w:r>
          </w:p>
          <w:p w:rsidR="000433DC" w:rsidRPr="007113F8" w:rsidRDefault="000433DC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433D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Теория сестринского дела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3D7143" w:rsidRDefault="007113F8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3D7143" w:rsidRDefault="007113F8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433DC" w:rsidRPr="003D7143" w:rsidRDefault="000433DC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433DC" w:rsidRDefault="000433DC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C4A2D" w:rsidRPr="004A1862" w:rsidTr="00277F02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7113F8" w:rsidRDefault="004C4A2D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Приоритетные направления</w:t>
            </w:r>
          </w:p>
          <w:p w:rsidR="004C4A2D" w:rsidRPr="007113F8" w:rsidRDefault="004C4A2D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реформирования здравоохранения</w:t>
            </w:r>
          </w:p>
          <w:p w:rsidR="004C4A2D" w:rsidRPr="000433DC" w:rsidRDefault="004C4A2D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2D" w:rsidRDefault="004C4A2D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C4A2D" w:rsidRPr="004A1862" w:rsidTr="00277F02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7113F8" w:rsidRDefault="004C4A2D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Первичная медико-санитарная</w:t>
            </w:r>
          </w:p>
          <w:p w:rsidR="004C4A2D" w:rsidRPr="007113F8" w:rsidRDefault="004C4A2D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 в работе медицинской</w:t>
            </w:r>
          </w:p>
          <w:p w:rsidR="004C4A2D" w:rsidRPr="007113F8" w:rsidRDefault="004C4A2D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2D" w:rsidRDefault="004C4A2D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C4A2D" w:rsidRPr="004A1862" w:rsidTr="00277F02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4C4A2D" w:rsidRDefault="004C4A2D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A2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7113F8" w:rsidRDefault="004C4A2D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Теоретические основы</w:t>
            </w:r>
          </w:p>
          <w:p w:rsidR="004C4A2D" w:rsidRPr="007113F8" w:rsidRDefault="004C4A2D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сестринского дела.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4A2D" w:rsidRPr="003D7143" w:rsidRDefault="004C4A2D" w:rsidP="00277F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2D" w:rsidRDefault="004C4A2D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33DC" w:rsidRPr="004A1862" w:rsidTr="00277F02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Этика и деонтология в</w:t>
            </w:r>
            <w:r w:rsidRPr="007113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сестринском деле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4C4A2D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A2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4C4A2D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A2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0433DC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DC" w:rsidRDefault="000433DC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F8540D" w:rsidTr="00277F02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Профессиональная этика.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Профессиональная культура</w:t>
            </w:r>
          </w:p>
          <w:p w:rsidR="007113F8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медицинского работника.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Правила общения с пациентом.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33DC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0433DC" w:rsidRDefault="007113F8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анатомии и физиологии</w:t>
            </w:r>
          </w:p>
          <w:p w:rsidR="000433DC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4C4A2D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33DC" w:rsidRDefault="000433DC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DC" w:rsidRDefault="000433DC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Строение, функции и топография</w:t>
            </w:r>
          </w:p>
          <w:p w:rsidR="007113F8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и систем.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закономерности</w:t>
            </w:r>
          </w:p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жизнедеятельности организма.</w:t>
            </w:r>
          </w:p>
          <w:p w:rsidR="007113F8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 о болезни.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Механизмы развития и проявления</w:t>
            </w:r>
          </w:p>
          <w:p w:rsidR="007113F8" w:rsidRPr="007113F8" w:rsidRDefault="007113F8" w:rsidP="007113F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типовых патологических</w:t>
            </w:r>
          </w:p>
          <w:p w:rsidR="007113F8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33DC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13F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Лекарствоведение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07036B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07036B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33DC" w:rsidRPr="007113F8" w:rsidRDefault="000433DC" w:rsidP="00277F02">
            <w:pPr>
              <w:jc w:val="center"/>
              <w:rPr>
                <w:b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DC" w:rsidRDefault="000433DC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33DC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7113F8" w:rsidRDefault="007113F8" w:rsidP="000703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 фармакологии.</w:t>
            </w:r>
            <w:r w:rsidR="0007036B"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Основные группы лекарственных</w:t>
            </w:r>
            <w:r w:rsidR="0007036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7036B"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33DC" w:rsidRDefault="000433DC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3DC" w:rsidRDefault="000433DC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13F8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036B" w:rsidRPr="007113F8" w:rsidRDefault="0007036B" w:rsidP="000703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Лекарственные препараты,</w:t>
            </w:r>
          </w:p>
          <w:p w:rsidR="0007036B" w:rsidRPr="007113F8" w:rsidRDefault="0007036B" w:rsidP="000703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применяемые при различных</w:t>
            </w:r>
          </w:p>
          <w:p w:rsidR="007113F8" w:rsidRPr="007113F8" w:rsidRDefault="0007036B" w:rsidP="000703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неотложных </w:t>
            </w:r>
            <w:proofErr w:type="gramStart"/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состояниях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3F8" w:rsidRPr="003D7143" w:rsidRDefault="007113F8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3F8" w:rsidRDefault="007113F8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9707C9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7C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4C4A2D" w:rsidRDefault="00393FC0" w:rsidP="004C4A2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C4A2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Оказание первой доврачебной</w:t>
            </w:r>
          </w:p>
          <w:p w:rsidR="00393FC0" w:rsidRPr="009707C9" w:rsidRDefault="00393FC0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C4A2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помощи. Медицина катастроф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7113F8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7113F8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Чрезвычайные ситуации.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9707C9" w:rsidRDefault="00393FC0" w:rsidP="009707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Опасные свойства веществ,</w:t>
            </w:r>
          </w:p>
          <w:p w:rsidR="00393FC0" w:rsidRPr="009707C9" w:rsidRDefault="00393FC0" w:rsidP="00277F0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применяемых</w:t>
            </w:r>
            <w:proofErr w:type="gramEnd"/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производстве.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Default="00393FC0" w:rsidP="00277F02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93FC0" w:rsidRDefault="00393FC0" w:rsidP="00393F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 первой медицинской</w:t>
            </w:r>
          </w:p>
          <w:p w:rsidR="00393FC0" w:rsidRPr="009707C9" w:rsidRDefault="00393FC0" w:rsidP="009707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 (само- и взаимопомощь) в ЧС.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93FC0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FC0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93FC0" w:rsidRDefault="00393FC0" w:rsidP="00393F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Безопасная среда для пациента и</w:t>
            </w:r>
          </w:p>
          <w:p w:rsidR="00393FC0" w:rsidRPr="00393FC0" w:rsidRDefault="00393FC0" w:rsidP="009707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персонала.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7113F8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7113F8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93FC0" w:rsidRDefault="00393FC0" w:rsidP="00393F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Внутрибольничная инфекция.</w:t>
            </w:r>
          </w:p>
          <w:p w:rsidR="00393FC0" w:rsidRPr="009707C9" w:rsidRDefault="00393FC0" w:rsidP="009707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Инфекционный контроль.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9707C9" w:rsidRDefault="00393FC0" w:rsidP="00393FC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Безопасная больничная среда.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3FC0" w:rsidRPr="004A1862" w:rsidTr="00277F02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9707C9" w:rsidRDefault="00393FC0" w:rsidP="009707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 санитарно-просветительской работе среди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3FC0" w:rsidRPr="003D7143" w:rsidRDefault="00393FC0" w:rsidP="00277F0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FC0" w:rsidRPr="005E70F5" w:rsidRDefault="00393FC0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3DC" w:rsidRPr="004A1862" w:rsidTr="00277F02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7113F8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433DC" w:rsidRPr="003D71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0433DC" w:rsidP="00277F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433DC" w:rsidRPr="003D7143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33DC" w:rsidRPr="003D7143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0433DC" w:rsidRPr="004A1862" w:rsidTr="00277F0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33DC" w:rsidRPr="00B11E7C" w:rsidRDefault="000433DC" w:rsidP="00277F0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B11E7C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B11E7C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33DC" w:rsidRPr="00B11E7C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3DC" w:rsidRPr="00B11E7C" w:rsidRDefault="000433DC" w:rsidP="00277F0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77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77F02" w:rsidRDefault="00277F02" w:rsidP="0027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Избранные </w:t>
      </w:r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вопросы </w:t>
      </w:r>
      <w:proofErr w:type="gramStart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сестринского</w:t>
      </w:r>
      <w:proofErr w:type="gramEnd"/>
      <w:r w:rsidRPr="000433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дело в терапии</w:t>
      </w:r>
      <w:r w:rsidRPr="0004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277F02" w:rsidRPr="000433DC" w:rsidRDefault="00277F02" w:rsidP="0027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B67AF" w:rsidRPr="004A1862" w:rsidTr="001F0FA3">
        <w:tc>
          <w:tcPr>
            <w:tcW w:w="675" w:type="dxa"/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13F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8B67AF" w:rsidRPr="000433DC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433D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Система и политика здравоохранения.</w:t>
            </w:r>
          </w:p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0433D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Теория сестринского дела</w:t>
            </w:r>
          </w:p>
        </w:tc>
        <w:tc>
          <w:tcPr>
            <w:tcW w:w="1559" w:type="dxa"/>
            <w:vAlign w:val="center"/>
          </w:tcPr>
          <w:p w:rsidR="008B67AF" w:rsidRPr="003D7143" w:rsidRDefault="008B67AF" w:rsidP="00277F0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B67AF" w:rsidRPr="003D7143" w:rsidRDefault="008B67AF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67AF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B67AF" w:rsidRPr="000433DC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Приоритетные направления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реформирования здравоохранения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Российской федерации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Первичная медико-санитарная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 в работе медицинской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7C3637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4C4A2D" w:rsidRDefault="008B67AF" w:rsidP="00277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4A2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Теоретические основы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сестринского дела.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Этика и деонтология в</w:t>
            </w:r>
            <w:r w:rsidRPr="007113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сестринском деле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4C4A2D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A2D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B67AF" w:rsidRPr="003D7143" w:rsidRDefault="008B67AF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67AF" w:rsidRPr="003D7143" w:rsidRDefault="008B67AF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67AF" w:rsidRPr="004A1862" w:rsidTr="00AD21F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Профессиональная этика.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Профессиональная культура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медицинского работника.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Правила общения с пациентом.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0433DC" w:rsidRDefault="008B67AF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Основы анатомии и физиологии</w:t>
            </w:r>
          </w:p>
          <w:p w:rsidR="008B67AF" w:rsidRPr="007113F8" w:rsidRDefault="008B67AF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3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человека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8B67AF" w:rsidRPr="003D7143" w:rsidRDefault="008B67AF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Строение, функции и топография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 и систем.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закономерности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жизнедеятельности организма.</w:t>
            </w:r>
          </w:p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 о болезни.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Механизмы развития и проявления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типовых патологических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3F8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13F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Лекарствоведение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B67AF" w:rsidRPr="003D7143" w:rsidRDefault="008B67AF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Основы фармакологии. Основные группы лекарственных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препаратов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67AF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Лекарственные препараты,</w:t>
            </w:r>
            <w:r w:rsidR="00626B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применяемые при </w:t>
            </w:r>
            <w:proofErr w:type="gramStart"/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различных</w:t>
            </w:r>
            <w:proofErr w:type="gramEnd"/>
          </w:p>
          <w:p w:rsidR="008B67AF" w:rsidRPr="007113F8" w:rsidRDefault="008B67AF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неотложных </w:t>
            </w:r>
            <w:proofErr w:type="gramStart"/>
            <w:r w:rsidRPr="007113F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AF" w:rsidRPr="003D7143" w:rsidRDefault="008B67AF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B67AF" w:rsidRPr="003D7143" w:rsidRDefault="008B67AF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7C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C4A2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Оказание первой доврачебной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4A2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помощи. Медицина катастроф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7113F8" w:rsidRDefault="00626BE7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26BE7" w:rsidRPr="003D7143" w:rsidRDefault="00626BE7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</w:p>
          <w:p w:rsidR="00626BE7" w:rsidRPr="003D7143" w:rsidRDefault="00626BE7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Чрезвычайные ситуации.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Опасные свойства веществ,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яемых на </w:t>
            </w:r>
            <w:r w:rsidRPr="009707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производстве.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Оказание первой медицинской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помощи (само- и взаимопомощь) в ЧС.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Pr="00393FC0" w:rsidRDefault="00626BE7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3FC0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93FC0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Безопасная среда для пациента и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FC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персонала.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7113F8" w:rsidRDefault="00626BE7" w:rsidP="00277F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626BE7" w:rsidRPr="003D7143" w:rsidRDefault="00626BE7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6 день</w:t>
            </w:r>
          </w:p>
          <w:p w:rsidR="00626BE7" w:rsidRPr="003D7143" w:rsidRDefault="00626BE7" w:rsidP="008B67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Внутрибольничная инфекция.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Инфекционный контроль.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Безопасная больничная среда.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AD21F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E7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9707C9" w:rsidRDefault="00626BE7" w:rsidP="00277F0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в санитарно-просветительской работе среди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FC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E7" w:rsidRPr="003D7143" w:rsidRDefault="00626BE7" w:rsidP="00277F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26BE7" w:rsidRPr="003D7143" w:rsidRDefault="00626BE7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6BE7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BE7" w:rsidRPr="003D7143" w:rsidRDefault="00626BE7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626BE7" w:rsidRPr="003D7143" w:rsidRDefault="00626BE7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26BE7" w:rsidRPr="003D7143" w:rsidRDefault="00626BE7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6BE7" w:rsidRPr="003D7143" w:rsidRDefault="00626BE7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626BE7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626BE7" w:rsidRPr="00B11E7C" w:rsidRDefault="00626BE7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26BE7" w:rsidRPr="00B11E7C" w:rsidRDefault="00626BE7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26BE7" w:rsidRPr="00B11E7C" w:rsidRDefault="00626BE7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C7A" w:rsidRDefault="00E22C7A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3.</w:t>
      </w:r>
      <w:r w:rsidR="00277F02">
        <w:rPr>
          <w:rFonts w:ascii="Times New Roman" w:hAnsi="Times New Roman" w:cs="Times New Roman"/>
          <w:b/>
          <w:sz w:val="24"/>
          <w:szCs w:val="24"/>
        </w:rPr>
        <w:t>4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0CD" w:rsidRPr="00664F63">
        <w:rPr>
          <w:rFonts w:ascii="Times New Roman" w:hAnsi="Times New Roman" w:cs="Times New Roman"/>
          <w:b/>
          <w:sz w:val="24"/>
          <w:szCs w:val="24"/>
        </w:rPr>
        <w:t>Содержание материала программы</w:t>
      </w:r>
    </w:p>
    <w:p w:rsidR="003D7FD3" w:rsidRPr="00664F63" w:rsidRDefault="003D7FD3" w:rsidP="003D7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C7" w:rsidRPr="00C61E27" w:rsidRDefault="00E22C7A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1</w:t>
      </w:r>
      <w:r w:rsidR="000A7169" w:rsidRPr="00C6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7169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направления</w:t>
      </w:r>
      <w:r w:rsidR="000A7169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7169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реформирования здравоохранения</w:t>
      </w:r>
      <w:r w:rsidR="000A7169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A7169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Российской федерации</w:t>
      </w:r>
    </w:p>
    <w:p w:rsidR="000A7169" w:rsidRPr="000A7169" w:rsidRDefault="000A7169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 России. Концепция реформирования здравоохранения в современных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условиях. Основные направления реформ в регионе. Понятие о системах здравоохранения.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Страховая медицина. Виды медицинского страхования, цели, задачи. Концепции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реформирования системы медицинского страхования. Организация работы среднего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персонала в условиях бюджетно-страховой медицины. Понятие о семейной</w:t>
      </w:r>
      <w:r w:rsidR="00626BE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медицине. </w:t>
      </w:r>
    </w:p>
    <w:p w:rsidR="003201A3" w:rsidRPr="00C61E27" w:rsidRDefault="00A821D3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2C7" w:rsidRPr="00C61E27" w:rsidRDefault="00E22C7A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Первичная медико-санитарная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помощь в работе медицинской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сестры</w:t>
      </w:r>
    </w:p>
    <w:p w:rsidR="00A821D3" w:rsidRPr="00A821D3" w:rsidRDefault="00A821D3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помощь, определение понятия. Виды медицинской помощи: первая помощь,</w:t>
      </w:r>
    </w:p>
    <w:p w:rsidR="00A821D3" w:rsidRPr="00A821D3" w:rsidRDefault="00A821D3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доврачебная,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врачебная,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квалифицированная,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специализированная.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оказания первичной медицинской помощи в Российской Федерации.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медицинская помощь: «первичная медицинская помощь», «первичная медико-санитарная помощь», «амбулаторно-поликлиническая помощь». Организация первичной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по участковому принципу. Учреждения, оказывающие первичную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помощь. Городская поликлиника. Основные направления деятельности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поликлиники, обслуживающей взрослое население. Структура учреждений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 оказывающих первичную медико-санитарную помощь. Особенности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первичной медицинской помощи работникам промышленных предприятий,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сельским жителям. Организация медицинской помощи на дому. Особенности организации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по типу «стационар на дому» и «дневной стационар». Центры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здоровья. Организация первичной медицинской помощи по принципу врача общей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8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врача).</w:t>
      </w:r>
    </w:p>
    <w:p w:rsidR="003201A3" w:rsidRPr="00C61E27" w:rsidRDefault="003201A3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457" w:rsidRPr="00C61E27" w:rsidRDefault="00E22C7A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Теоретические основы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сестринского дела.</w:t>
      </w:r>
      <w:r w:rsidR="009950BF" w:rsidRPr="00C61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философии сестринского дела в России. Этические компоненты как основа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 СД. Типы медсестер по типу Харди. Определение «общение», функции и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эффективного общения, типы и уровни общения.</w:t>
      </w:r>
    </w:p>
    <w:p w:rsidR="00017C04" w:rsidRPr="00C61E27" w:rsidRDefault="00017C04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457" w:rsidRPr="00C61E27" w:rsidRDefault="00E22C7A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 w:rsidR="00626BE7" w:rsidRPr="00C61E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Профессиональная этика.</w:t>
      </w:r>
      <w:r w:rsidR="009950BF" w:rsidRPr="00C61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Деловая культура как основа делового партнерства. Нормативная основа </w:t>
      </w: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</w:t>
      </w:r>
      <w:proofErr w:type="gramEnd"/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коммуникации.</w:t>
      </w:r>
    </w:p>
    <w:p w:rsidR="00C61E27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6C94" w:rsidRPr="00C61E27" w:rsidRDefault="00066C94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4AC" w:rsidRPr="00C61E27" w:rsidRDefault="00E22C7A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Профессиональная культура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медицинского работника.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6F70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Этический Кодекс медсестры. Психологические основы профессии</w:t>
      </w:r>
    </w:p>
    <w:p w:rsidR="00C61E27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4AC" w:rsidRPr="00C61E27" w:rsidRDefault="00E22C7A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6:</w:t>
      </w:r>
      <w:r w:rsidR="00626BE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общения с пациентом.</w:t>
      </w:r>
      <w:r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BF" w:rsidRPr="00C61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Мастерство профессионального общения с пациентом.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сторона деловой культуры. Язык невербального общения. Ятрогении. Их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профилактика. Конфликтные ситуации и их разрешение. Требования профессии к личности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медсестры.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Строение, функции и топография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органов и систем.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24AC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 и ее значение для организма. Особенности строения скелета и его функции.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человека. Основные группы. Строение. Анатомия дыхательной системы.</w:t>
      </w:r>
      <w:r w:rsidR="004D4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</w:t>
      </w:r>
    </w:p>
    <w:p w:rsidR="00C61E27" w:rsidRPr="00C61E27" w:rsidRDefault="004D497E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ищеварительной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Эндокринная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система. Нервная система.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8: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закономерности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жизнедеятельности организма.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Понятие о болезни.</w:t>
      </w:r>
    </w:p>
    <w:p w:rsidR="00C61E27" w:rsidRPr="00C61E27" w:rsidRDefault="00F46FCD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развития и жизнедеятельности организма и принципы развития</w:t>
      </w:r>
    </w:p>
    <w:p w:rsidR="00C61E27" w:rsidRPr="00C61E27" w:rsidRDefault="004D497E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антропогенеза.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патологического</w:t>
      </w:r>
      <w:proofErr w:type="gramEnd"/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при развитии различных нозологий. </w:t>
      </w: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Морфо-функциональные</w:t>
      </w:r>
      <w:proofErr w:type="gramEnd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адаптации при деятельности человека.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9:</w:t>
      </w:r>
      <w:r w:rsidR="00626BE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 развития и проявления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типовых патологических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процессов.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46FCD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Этиология и патогенез гипертермии, гипоксии, воспаления. Их классификация.</w:t>
      </w:r>
    </w:p>
    <w:p w:rsidR="00C61E27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457" w:rsidRPr="00C61E27" w:rsidRDefault="000124AC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2C7" w:rsidRPr="00C61E27">
        <w:rPr>
          <w:rFonts w:ascii="Times New Roman" w:hAnsi="Times New Roman" w:cs="Times New Roman"/>
          <w:b/>
          <w:sz w:val="24"/>
          <w:szCs w:val="24"/>
        </w:rPr>
        <w:t>Тема № 10:</w:t>
      </w:r>
      <w:r w:rsidR="00626BE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фармакологии.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группы лекарственных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препаратов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 врача. Рекомендации пациенту по применению лекарственных средств.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формы, пути введения, виды их действия и взаимодействия. Основные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группы и фармакотерапевтические действия лекарств по группам.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Побочные эффекты, виды реакций, осложнений. Правила заполнения рецептурных бланков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Антигистаминные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противопоказания. Основные препараты Седативные ЛС: механизм действия, показания,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побочные эффекты и противопоказания. Основные препараты Анальгетики: механизм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показания, побочные эффекты и противопоказания. Основные препараты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анестетики: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Антибактериальные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показания, побочные эффекты и противопоказания. Основные препараты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противопоказания. Основные препараты</w:t>
      </w:r>
    </w:p>
    <w:p w:rsidR="00F46FCD" w:rsidRPr="00C61E27" w:rsidRDefault="00F46FCD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11: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Лекарственные препараты,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применяемые при различных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711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неотложных состояниях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24AC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2457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1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аптечек, состав аптечек, техника введения лекарственных препаратов.</w:t>
      </w:r>
    </w:p>
    <w:p w:rsidR="00C61E27" w:rsidRPr="00C61E27" w:rsidRDefault="00C61E2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12:</w:t>
      </w:r>
      <w:r w:rsidR="00626BE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C61E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Чрезвычайные ситуации.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F46FCD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Здоровье, безопасность, ущерб здоровью, опасность, допустимый риск, катастрофа.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населения в условиях чрезвычайных ситуаций. Законодательство </w:t>
      </w: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по защите населения от ЧС. Характеристика современных средств поражения. Сигналы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распоряжения, способы оповещения.</w:t>
      </w:r>
    </w:p>
    <w:p w:rsidR="009E32AE" w:rsidRPr="00C61E27" w:rsidRDefault="009E32AE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13: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970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Опасные свойства веществ,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970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яемых на </w:t>
      </w:r>
      <w:r w:rsidR="00626BE7" w:rsidRPr="00970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производстве.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свойства веществ, применяемых на производстве.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коллективной и индивидуальной защиты. Медицинские средства защиты.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>Тема № 14: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7" w:rsidRPr="0039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 первой медицинской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39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помощи (само- и взаимопомощь) в ЧС.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сердечно-легочная реанимация. Первая помощь при отравлениях.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ранении. Первая помощь при ушибах, растяжениях и переломах.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помощь при обморожениях. Первая помощь при ожогах. Первая помощь </w:t>
      </w: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поражении</w:t>
      </w:r>
      <w:proofErr w:type="gramEnd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электрическим током. Первая помощь при тепловом (солнечном) ударе.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утопающего.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Иммобилизация,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пострадавших. Правила личной гигиены.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AC" w:rsidRPr="00C61E27" w:rsidRDefault="000712C7" w:rsidP="00C6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</w:t>
      </w:r>
      <w:r w:rsidR="001F2457" w:rsidRPr="00C61E27">
        <w:rPr>
          <w:rFonts w:ascii="Times New Roman" w:hAnsi="Times New Roman" w:cs="Times New Roman"/>
          <w:b/>
          <w:sz w:val="24"/>
          <w:szCs w:val="24"/>
        </w:rPr>
        <w:t xml:space="preserve">15: </w:t>
      </w:r>
      <w:r w:rsidR="00626BE7" w:rsidRPr="0039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Внутрибольничная инфекция.</w:t>
      </w:r>
      <w:r w:rsidR="00626BE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6BE7" w:rsidRPr="00393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Инфекционный контроль.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Дезинфекция. Контроль качества.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очистка. Контроль качества.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Стерилизация. Контроль качества.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C61E27" w:rsidRDefault="001F245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16: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Безопасная больничная среда.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Лечебно-охранительный режим. Биомеханика в сестринской практике. Положение и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пациента в постели</w:t>
      </w:r>
    </w:p>
    <w:p w:rsidR="001F2457" w:rsidRPr="00C61E27" w:rsidRDefault="001F2457" w:rsidP="00C61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E27" w:rsidRPr="00C61E27" w:rsidRDefault="001F245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E27">
        <w:rPr>
          <w:rFonts w:ascii="Times New Roman" w:hAnsi="Times New Roman" w:cs="Times New Roman"/>
          <w:b/>
          <w:sz w:val="24"/>
          <w:szCs w:val="24"/>
        </w:rPr>
        <w:t xml:space="preserve">Тема № 17: </w:t>
      </w:r>
      <w:r w:rsidR="00F46FCD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E27" w:rsidRPr="00C61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санитарно-просветительской работе среди населения.</w:t>
      </w:r>
    </w:p>
    <w:p w:rsidR="00C61E27" w:rsidRPr="00C61E27" w:rsidRDefault="00C61E27" w:rsidP="00C61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конференций. Презентация информационных материалов.</w:t>
      </w:r>
    </w:p>
    <w:p w:rsidR="001F2457" w:rsidRPr="00664F63" w:rsidRDefault="001F2457" w:rsidP="00012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664F63" w:rsidRDefault="00B04E5B" w:rsidP="00012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3572E7" w:rsidRDefault="003572E7" w:rsidP="008647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47D8" w:rsidRDefault="008647D8" w:rsidP="0086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 реализации дополнительной профессиональной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Pr="00F45CC6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специалистов со средним медицинским образованием по специальности «Сестринское дело» </w:t>
      </w:r>
      <w:r w:rsidRPr="00F45CC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Избранные  вопросы</w:t>
      </w:r>
      <w:r w:rsidRPr="00F45C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4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сестринского дело в терапии</w:t>
      </w:r>
      <w:r w:rsidRPr="00F45C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45CC6">
        <w:rPr>
          <w:rFonts w:ascii="Times New Roman" w:hAnsi="Times New Roman" w:cs="Times New Roman"/>
          <w:sz w:val="24"/>
          <w:szCs w:val="24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</w:t>
      </w:r>
      <w:r w:rsidR="001E490D"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</w:t>
      </w:r>
      <w:r w:rsidRPr="00F45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занятий: лекции</w:t>
      </w:r>
      <w:r w:rsidR="00AB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итоговая аттестация проводиться в виде тестирования.</w:t>
      </w:r>
      <w:bookmarkStart w:id="0" w:name="_GoBack"/>
      <w:bookmarkEnd w:id="0"/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F45CC6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F45CC6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F45CC6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F45CC6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F45CC6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F45CC6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F45CC6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CC6">
        <w:rPr>
          <w:rFonts w:ascii="Times New Roman" w:hAnsi="Times New Roman" w:cs="Times New Roman"/>
          <w:sz w:val="24"/>
          <w:szCs w:val="24"/>
        </w:rPr>
        <w:t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регистрацию обучающегося, а так же персонифицированный уче</w:t>
      </w:r>
      <w:r w:rsidR="0041289C">
        <w:rPr>
          <w:rFonts w:ascii="Times New Roman" w:hAnsi="Times New Roman" w:cs="Times New Roman"/>
          <w:sz w:val="24"/>
          <w:szCs w:val="24"/>
        </w:rPr>
        <w:t>т данных об итоговой аттестации.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2A340A" w:rsidRPr="00664F63" w:rsidRDefault="002A340A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1A1" w:rsidRPr="002C11A1" w:rsidRDefault="00CC611A" w:rsidP="002C11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BB4CB6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1A1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пособие повышения квалификации по специальности «Сестринское дело» «МИРК», [сост. Филиппов М.А.]. – М., 2019 – 51 с.</w:t>
      </w:r>
    </w:p>
    <w:p w:rsidR="00CC611A" w:rsidRPr="002C11A1" w:rsidRDefault="00CC611A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4CB6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Федюкович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Н.И.,Рубан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 Фармакология – Изд. 10-е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доп.- Ростов н/Д:</w:t>
      </w:r>
      <w:r w:rsidR="00BB4CB6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Феникс,2013.-700 с ил.</w:t>
      </w:r>
    </w:p>
    <w:p w:rsidR="00CC611A" w:rsidRPr="002C11A1" w:rsidRDefault="00CC611A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B4CB6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Корлетт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Е.Н.,. Ллойд П.В,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Тарлинг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К.; сост. и пер. с англ. Борисова А.В.; под ред.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Скоромца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  <w:r w:rsidR="00BB4CB6"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«Руководство по перемещению пациентов» – СПб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Политехника», 2009 г. – 313 с.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Лычев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В.Г., Карманов В.К. Сестринское дело в терапии. С курсом 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помощи.- М.: Форум-Инфра 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,2007, стр. 154-224.</w:t>
      </w:r>
    </w:p>
    <w:p w:rsidR="00BB4CB6" w:rsidRPr="002C11A1" w:rsidRDefault="00BB4CB6" w:rsidP="002C11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hAnsi="Times New Roman" w:cs="Times New Roman"/>
          <w:sz w:val="24"/>
          <w:szCs w:val="24"/>
        </w:rPr>
        <w:t xml:space="preserve">5. </w:t>
      </w: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Анатомия человека. В двух томах. Авт.: М.Р.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Я. Бочаров, Д.Б. Никитюк и др. / Под ред. М.Р.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Сапина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.— Изд. 5-е,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доп.— М.: Медицина.— 2001.— 640 с.</w:t>
      </w:r>
    </w:p>
    <w:p w:rsidR="00BB4CB6" w:rsidRPr="002C11A1" w:rsidRDefault="00BB4CB6" w:rsidP="002C11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Программа развития сестринского дела в Российской Федерации на 2010 – 2020 годы.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Минздрава.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ФЗ РФ «Об основах охраны здоровья граждан в Российской Федерации» № 323-83 от 21.11.2011.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Нормативные документы, регламентирующие работу ЛПО в области системы и политики</w:t>
      </w:r>
    </w:p>
    <w:p w:rsidR="00BB4CB6" w:rsidRPr="002C11A1" w:rsidRDefault="00BB4CB6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Агкацева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Сестринские манипуляции. - М.: Медицина, 2006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Арбатская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Ю.Д. Руководство по врачебно-трудовой экспертизе. — М., 1981 Т. 1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Балаболкин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 Эндокринология: Учеб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— М.: Медицина, 1989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Бейер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П., Майерс Ю. Теория и практика сестринского дела в контексте здоровья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 человека (материалы для чтения): Учеб. пособие</w:t>
      </w:r>
      <w:proofErr w:type="gram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ер. с англ.; под общ.</w:t>
      </w:r>
    </w:p>
    <w:p w:rsidR="002C11A1" w:rsidRPr="002C11A1" w:rsidRDefault="002C11A1" w:rsidP="002C1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ред. С.В. </w:t>
      </w:r>
      <w:proofErr w:type="spellStart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Лапик</w:t>
      </w:r>
      <w:proofErr w:type="spellEnd"/>
      <w:r w:rsidRPr="002C1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ГОЭТАР Мед, 2001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664F63" w:rsidRDefault="00A340CD" w:rsidP="0086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права пациента указаны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уголовном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кодексе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гражданском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кодексе</w:t>
      </w:r>
      <w:proofErr w:type="gram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трудовом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кодексе</w:t>
      </w:r>
      <w:proofErr w:type="gram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Федеральном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законе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«Об основах охраны здоровья граждан в Российской Федерации»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Гарантированные виды медицинской помощи оказываются при страховании: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обязательном медицинском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добровольном медицинском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возвратном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социальном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категориям медицинской этики относятся: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долг, достоинство, совесть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облегчение страдания больных, соблюдение субординации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информированное согласие, профессионализм, аттестация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квалификация, делать «добро»</w:t>
      </w:r>
    </w:p>
    <w:p w:rsidR="00052F0D" w:rsidRDefault="00052F0D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Психологическая помощь депрессивным пациентам пожилого возраста заключается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гиперопеке</w:t>
      </w:r>
      <w:proofErr w:type="spell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психотерапевтической беседе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изоляции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беседе о данном заболевании, его осложнениях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процесс установления и развития контактов между людьми влияют: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восприятие и понимание людьми друг друга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социальные условия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самочувствие человека, состояние его здоровья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материальная заинтересованность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Приоритетная проблема пациента при почечной колике: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тошнота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субфебрильная температура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боль в пояснице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одышка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Угрожающий жизни симптом анафилактического шока: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ларингоспазм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бронхоспазм</w:t>
      </w:r>
      <w:proofErr w:type="spell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снижение АД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стенокардия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Измерение внутриглазного давления при глаукоме проводится: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тонометром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Маклакова</w:t>
      </w:r>
      <w:proofErr w:type="spell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сфигмоманометром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аппаратом Боброва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периметром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Наиболее частые заболевания конъюнктивы: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дистрофические поражения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опухоли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воспаления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врожденные аномалии</w:t>
      </w:r>
    </w:p>
    <w:p w:rsidR="004D497E" w:rsidRDefault="004D497E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катетеризации мочевого пузыря медсестра может использовать катетер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любой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мягкий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жесткий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полужесткий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11.Температура воды для наполнения грелки (в градусах по Цельсию):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36 – 37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38 – 40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60 – 65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80 – 90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Никтурия</w:t>
      </w:r>
      <w:proofErr w:type="spell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это: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повышенное содержание в моче никотиновой кислоты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преимущественное выделение мочи в ночное время суток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высокое содержание в моче цилиндров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снижение тонуса мочевого пузыря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Ятрогения – этот термин применим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психическому заболеванию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заболеванию с неблагоприятным прогнозом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заболеванию, вызванному действиями медицинского работника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разглашению врачебной тайны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Основная доля возбудителей внутрибольничных инфекций приходится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патогенные бактерии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условно-патогенные микробы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вирусы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непатогенные микробы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Доза лекарственного вещества, вызывающая отравление без смертельного исхода это: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высшая разовая доза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высшая суточная доза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токсическая доза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летальная доза</w:t>
      </w:r>
    </w:p>
    <w:p w:rsidR="004D497E" w:rsidRDefault="004D497E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антигистаминному препарату второго поколения (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неседативные</w:t>
      </w:r>
      <w:proofErr w:type="spell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относится: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кларитин</w:t>
      </w:r>
      <w:proofErr w:type="spell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диазолин</w:t>
      </w:r>
      <w:proofErr w:type="spellEnd"/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супрастин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</w:t>
      </w:r>
      <w:proofErr w:type="spell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эриус</w:t>
      </w:r>
      <w:proofErr w:type="spellEnd"/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Назначена доза препарата 0,08 г; доза одной таблетки 160мг. Пациенту следует дать: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2 таблетки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1/2 таблетки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1 таблетку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1/4 таблетки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Соотношение компрессий на грудину и дыхания при проведении реанимации взрослому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человеку: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5 компрессий на 1 вдох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4 компрессии на 2 вдоха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6 компрессий на з вдоха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30 компрессий на 2 вдоха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Рвота при остром панкреатите: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многократная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не приносящая облегчения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однократная;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многократная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приносящая облегчение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отсутствует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переломе костей предплечья транспортная шина накладывается: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от лучезапястного сустава до верхней трети плеча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б)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лучезапястного до локтевого сустава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на место перелома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от кончиков пальцев до верхней трети плеча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Здоровье в соответствии с определением ВОЗ – это: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ощущение полного благополучия в обыденной жизни человека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состояние полного физического, духовного и социального благополучия, а не только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 болезней или физических дефектов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отсутствие у человека заболеваний, травм, повреждений или каких-либо дефектов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отсутствие расстройств функций органов и систем организма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Факторы риска здоровью – это все, что: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непосредственно вызывает какое-либо заболевание или патологическое состояние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способствует возникновению и развитию заболевания или патологического состояния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влияет на сохранение и укрепление здоровья населения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определяет уровень здоровья населения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Наибольшее влияние на формирование здоровья оказывают: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биологические факторы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природные факторы и состояние окружающей среды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образ жизни населения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уровень и качество оказания медицинской помощи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Одной из основных задач первичной профилактики является: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предупреждение заболеваний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гигиеническое воспитание населения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ранняя диагностика заболеваний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предупреждение рецидивов и осложнений</w:t>
      </w:r>
    </w:p>
    <w:p w:rsid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дним из основных направлений развития здравоохранения Российской Федерации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является: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дальнейшее развитие стационарной помощи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профилактика заболеваний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усиление роли специализированной медицинской помощи</w:t>
      </w:r>
    </w:p>
    <w:p w:rsidR="004D497E" w:rsidRPr="004D497E" w:rsidRDefault="004D497E" w:rsidP="004D49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D49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 развитие сектора платных медицинских услуг</w:t>
      </w:r>
    </w:p>
    <w:p w:rsidR="004D497E" w:rsidRDefault="004D497E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377BA6" w:rsidRDefault="00377BA6" w:rsidP="00377BA6"/>
    <w:p w:rsidR="00377BA6" w:rsidRDefault="00377BA6" w:rsidP="00377BA6">
      <w:r>
        <w:t xml:space="preserve"> </w:t>
      </w:r>
    </w:p>
    <w:p w:rsidR="00AE18FC" w:rsidRDefault="00377BA6">
      <w:r>
        <w:t xml:space="preserve"> </w:t>
      </w:r>
    </w:p>
    <w:sectPr w:rsidR="00AE18FC" w:rsidSect="00C61E2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33DC"/>
    <w:rsid w:val="00052F0D"/>
    <w:rsid w:val="00065133"/>
    <w:rsid w:val="00066C94"/>
    <w:rsid w:val="0007036B"/>
    <w:rsid w:val="000712C7"/>
    <w:rsid w:val="0008240B"/>
    <w:rsid w:val="00082AEE"/>
    <w:rsid w:val="000A4BA9"/>
    <w:rsid w:val="000A7169"/>
    <w:rsid w:val="000B360D"/>
    <w:rsid w:val="00141BF6"/>
    <w:rsid w:val="00142D73"/>
    <w:rsid w:val="0014410C"/>
    <w:rsid w:val="001516EA"/>
    <w:rsid w:val="001661C6"/>
    <w:rsid w:val="001707CB"/>
    <w:rsid w:val="00171849"/>
    <w:rsid w:val="00177E13"/>
    <w:rsid w:val="001837E1"/>
    <w:rsid w:val="00192BAC"/>
    <w:rsid w:val="001E490D"/>
    <w:rsid w:val="001F0FA3"/>
    <w:rsid w:val="001F2457"/>
    <w:rsid w:val="00210705"/>
    <w:rsid w:val="00212BE5"/>
    <w:rsid w:val="00245D49"/>
    <w:rsid w:val="0025415D"/>
    <w:rsid w:val="00260B56"/>
    <w:rsid w:val="00263277"/>
    <w:rsid w:val="002644AF"/>
    <w:rsid w:val="00273D48"/>
    <w:rsid w:val="00277F02"/>
    <w:rsid w:val="0029145F"/>
    <w:rsid w:val="002928D2"/>
    <w:rsid w:val="002A340A"/>
    <w:rsid w:val="002C11A1"/>
    <w:rsid w:val="002C1652"/>
    <w:rsid w:val="00316D85"/>
    <w:rsid w:val="003201A3"/>
    <w:rsid w:val="003235C0"/>
    <w:rsid w:val="003572E7"/>
    <w:rsid w:val="00377BA6"/>
    <w:rsid w:val="003867F5"/>
    <w:rsid w:val="00391A93"/>
    <w:rsid w:val="00393FC0"/>
    <w:rsid w:val="003D7143"/>
    <w:rsid w:val="003D7FD3"/>
    <w:rsid w:val="003F72DE"/>
    <w:rsid w:val="004008CD"/>
    <w:rsid w:val="0041289C"/>
    <w:rsid w:val="004347B9"/>
    <w:rsid w:val="004718E8"/>
    <w:rsid w:val="004A1862"/>
    <w:rsid w:val="004A434B"/>
    <w:rsid w:val="004B56AC"/>
    <w:rsid w:val="004C1181"/>
    <w:rsid w:val="004C1A72"/>
    <w:rsid w:val="004C4A2D"/>
    <w:rsid w:val="004D497E"/>
    <w:rsid w:val="0050742A"/>
    <w:rsid w:val="00510711"/>
    <w:rsid w:val="005410CE"/>
    <w:rsid w:val="005825F5"/>
    <w:rsid w:val="005A2DBC"/>
    <w:rsid w:val="00605791"/>
    <w:rsid w:val="00626BE7"/>
    <w:rsid w:val="00664F63"/>
    <w:rsid w:val="00682CA5"/>
    <w:rsid w:val="006923B1"/>
    <w:rsid w:val="006C37BF"/>
    <w:rsid w:val="006E3930"/>
    <w:rsid w:val="006E6099"/>
    <w:rsid w:val="007113F8"/>
    <w:rsid w:val="007220FB"/>
    <w:rsid w:val="00743008"/>
    <w:rsid w:val="0075274A"/>
    <w:rsid w:val="007825C4"/>
    <w:rsid w:val="007A5496"/>
    <w:rsid w:val="007B1A3F"/>
    <w:rsid w:val="007C3637"/>
    <w:rsid w:val="007E5C1E"/>
    <w:rsid w:val="007F1A33"/>
    <w:rsid w:val="00817625"/>
    <w:rsid w:val="008647D8"/>
    <w:rsid w:val="00876412"/>
    <w:rsid w:val="0089657C"/>
    <w:rsid w:val="008A3020"/>
    <w:rsid w:val="008B67AF"/>
    <w:rsid w:val="00913621"/>
    <w:rsid w:val="009170DF"/>
    <w:rsid w:val="0092104C"/>
    <w:rsid w:val="00960232"/>
    <w:rsid w:val="009707C9"/>
    <w:rsid w:val="00992325"/>
    <w:rsid w:val="009950BF"/>
    <w:rsid w:val="009A38C4"/>
    <w:rsid w:val="009D2A22"/>
    <w:rsid w:val="009E32AE"/>
    <w:rsid w:val="00A018D7"/>
    <w:rsid w:val="00A340CD"/>
    <w:rsid w:val="00A8045F"/>
    <w:rsid w:val="00A821D3"/>
    <w:rsid w:val="00AB7461"/>
    <w:rsid w:val="00AD21FF"/>
    <w:rsid w:val="00AE18FC"/>
    <w:rsid w:val="00AE270D"/>
    <w:rsid w:val="00AF63AC"/>
    <w:rsid w:val="00B04E5B"/>
    <w:rsid w:val="00B11E7C"/>
    <w:rsid w:val="00B44E02"/>
    <w:rsid w:val="00B81B4B"/>
    <w:rsid w:val="00B83954"/>
    <w:rsid w:val="00BB140C"/>
    <w:rsid w:val="00BB4CB6"/>
    <w:rsid w:val="00BE3DC1"/>
    <w:rsid w:val="00BE7D36"/>
    <w:rsid w:val="00BF1A1F"/>
    <w:rsid w:val="00C32DCE"/>
    <w:rsid w:val="00C477D8"/>
    <w:rsid w:val="00C61E27"/>
    <w:rsid w:val="00C61FCD"/>
    <w:rsid w:val="00C70A7E"/>
    <w:rsid w:val="00C74459"/>
    <w:rsid w:val="00C757FF"/>
    <w:rsid w:val="00C80ED5"/>
    <w:rsid w:val="00C8274E"/>
    <w:rsid w:val="00CA3864"/>
    <w:rsid w:val="00CA5176"/>
    <w:rsid w:val="00CC0D02"/>
    <w:rsid w:val="00CC611A"/>
    <w:rsid w:val="00CC6612"/>
    <w:rsid w:val="00CC6CCE"/>
    <w:rsid w:val="00CD09CF"/>
    <w:rsid w:val="00CE740B"/>
    <w:rsid w:val="00D047DC"/>
    <w:rsid w:val="00D15102"/>
    <w:rsid w:val="00D230BA"/>
    <w:rsid w:val="00D232A6"/>
    <w:rsid w:val="00D326CF"/>
    <w:rsid w:val="00D34B59"/>
    <w:rsid w:val="00D80805"/>
    <w:rsid w:val="00DC44B0"/>
    <w:rsid w:val="00DC7890"/>
    <w:rsid w:val="00E22C7A"/>
    <w:rsid w:val="00E44516"/>
    <w:rsid w:val="00E46D08"/>
    <w:rsid w:val="00E56F70"/>
    <w:rsid w:val="00EC5359"/>
    <w:rsid w:val="00EF4AD8"/>
    <w:rsid w:val="00F168C8"/>
    <w:rsid w:val="00F30B3D"/>
    <w:rsid w:val="00F45CC6"/>
    <w:rsid w:val="00F46FCD"/>
    <w:rsid w:val="00F8540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5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779D-3C15-492A-A447-06524FB6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13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77</cp:revision>
  <cp:lastPrinted>2020-01-30T07:07:00Z</cp:lastPrinted>
  <dcterms:created xsi:type="dcterms:W3CDTF">2020-11-25T07:39:00Z</dcterms:created>
  <dcterms:modified xsi:type="dcterms:W3CDTF">2021-01-23T18:22:00Z</dcterms:modified>
</cp:coreProperties>
</file>